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DB" w:rsidRPr="000939DB" w:rsidRDefault="000939DB" w:rsidP="000939DB">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bookmarkStart w:id="0" w:name="_GoBack"/>
      <w:r w:rsidRPr="000939DB">
        <w:rPr>
          <w:rFonts w:ascii="Times New Roman" w:eastAsia="Times New Roman" w:hAnsi="Times New Roman" w:cs="Times New Roman"/>
          <w:b/>
          <w:bCs/>
          <w:sz w:val="36"/>
          <w:szCs w:val="36"/>
          <w:lang w:eastAsia="tr-TR"/>
        </w:rPr>
        <w:t>İş Kazası Tespiti SGK Başvuru Dilekçesi</w:t>
      </w:r>
    </w:p>
    <w:bookmarkEnd w:id="0"/>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"SOSYAL GÜVENLİK KURUMU BAŞKANLIĞI</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939DB">
        <w:rPr>
          <w:rFonts w:ascii="Times New Roman" w:eastAsia="Times New Roman" w:hAnsi="Times New Roman" w:cs="Times New Roman"/>
          <w:sz w:val="24"/>
          <w:szCs w:val="24"/>
          <w:lang w:eastAsia="tr-TR"/>
        </w:rPr>
        <w:t>........</w:t>
      </w:r>
      <w:proofErr w:type="gramEnd"/>
      <w:r w:rsidRPr="000939DB">
        <w:rPr>
          <w:rFonts w:ascii="Times New Roman" w:eastAsia="Times New Roman" w:hAnsi="Times New Roman" w:cs="Times New Roman"/>
          <w:sz w:val="24"/>
          <w:szCs w:val="24"/>
          <w:lang w:eastAsia="tr-TR"/>
        </w:rPr>
        <w:t xml:space="preserve"> SOSYAL GÜVENLİK MERKEZİ İL MÜDÜRLÜĞÜ’NE</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BAŞVURUDA  BULUNAN İŞÇİ</w:t>
      </w:r>
      <w:proofErr w:type="gramStart"/>
      <w:r w:rsidRPr="000939DB">
        <w:rPr>
          <w:rFonts w:ascii="Times New Roman" w:eastAsia="Times New Roman" w:hAnsi="Times New Roman" w:cs="Times New Roman"/>
          <w:sz w:val="24"/>
          <w:szCs w:val="24"/>
          <w:lang w:eastAsia="tr-TR"/>
        </w:rPr>
        <w:t>:.</w:t>
      </w:r>
      <w:proofErr w:type="gramEnd"/>
      <w:r w:rsidRPr="000939DB">
        <w:rPr>
          <w:rFonts w:ascii="Times New Roman" w:eastAsia="Times New Roman" w:hAnsi="Times New Roman" w:cs="Times New Roman"/>
          <w:sz w:val="24"/>
          <w:szCs w:val="24"/>
          <w:lang w:eastAsia="tr-TR"/>
        </w:rPr>
        <w:t>(BAŞVURU SAHİBİNİN ADI SOYADI-TC KİMLİK NUMARASI -ADRESİ)</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VEKİLİ                                               : (VARSA VEKİLİNİN ADI SOYADI- ADRESİ)</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 </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İŞVEREN                                          : (İŞVERENİN ÜNVANI, VERGİ KİMLİK NUMARASI ADRESİ)</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 </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 xml:space="preserve">KONU           </w:t>
      </w:r>
      <w:proofErr w:type="gramStart"/>
      <w:r w:rsidRPr="000939DB">
        <w:rPr>
          <w:rFonts w:ascii="Times New Roman" w:eastAsia="Times New Roman" w:hAnsi="Times New Roman" w:cs="Times New Roman"/>
          <w:sz w:val="24"/>
          <w:szCs w:val="24"/>
          <w:lang w:eastAsia="tr-TR"/>
        </w:rPr>
        <w:t>:..........</w:t>
      </w:r>
      <w:proofErr w:type="gramEnd"/>
      <w:r w:rsidRPr="000939DB">
        <w:rPr>
          <w:rFonts w:ascii="Times New Roman" w:eastAsia="Times New Roman" w:hAnsi="Times New Roman" w:cs="Times New Roman"/>
          <w:sz w:val="24"/>
          <w:szCs w:val="24"/>
          <w:lang w:eastAsia="tr-TR"/>
        </w:rPr>
        <w:t xml:space="preserve">  </w:t>
      </w:r>
      <w:proofErr w:type="gramStart"/>
      <w:r w:rsidRPr="000939DB">
        <w:rPr>
          <w:rFonts w:ascii="Times New Roman" w:eastAsia="Times New Roman" w:hAnsi="Times New Roman" w:cs="Times New Roman"/>
          <w:sz w:val="24"/>
          <w:szCs w:val="24"/>
          <w:lang w:eastAsia="tr-TR"/>
        </w:rPr>
        <w:t>tarihinde</w:t>
      </w:r>
      <w:proofErr w:type="gramEnd"/>
      <w:r w:rsidRPr="000939DB">
        <w:rPr>
          <w:rFonts w:ascii="Times New Roman" w:eastAsia="Times New Roman" w:hAnsi="Times New Roman" w:cs="Times New Roman"/>
          <w:sz w:val="24"/>
          <w:szCs w:val="24"/>
          <w:lang w:eastAsia="tr-TR"/>
        </w:rPr>
        <w:t xml:space="preserve"> meydana gelen iş kazası ile ilgili olarak iş kazası tahkikatının başlatılarak iş kazasının tespiti ile  maluliyet raporu alınması ve rapor sonucuna göre sürekli </w:t>
      </w:r>
      <w:hyperlink r:id="rId5" w:history="1">
        <w:r w:rsidRPr="000939DB">
          <w:rPr>
            <w:rFonts w:ascii="Times New Roman" w:eastAsia="Times New Roman" w:hAnsi="Times New Roman" w:cs="Times New Roman"/>
            <w:color w:val="0000FF"/>
            <w:sz w:val="24"/>
            <w:szCs w:val="24"/>
            <w:u w:val="single"/>
            <w:lang w:eastAsia="tr-TR"/>
          </w:rPr>
          <w:t>iş göremezlik</w:t>
        </w:r>
      </w:hyperlink>
      <w:r w:rsidRPr="000939DB">
        <w:rPr>
          <w:rFonts w:ascii="Times New Roman" w:eastAsia="Times New Roman" w:hAnsi="Times New Roman" w:cs="Times New Roman"/>
          <w:sz w:val="24"/>
          <w:szCs w:val="24"/>
          <w:lang w:eastAsia="tr-TR"/>
        </w:rPr>
        <w:t xml:space="preserve"> geliri ve maluliyet aylığı bağlanması ilişkin taleplerimizin sunulması hakkındadır.</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AÇIKLAMALAR:</w:t>
      </w:r>
    </w:p>
    <w:p w:rsidR="000939DB" w:rsidRPr="000939DB" w:rsidRDefault="000939DB" w:rsidP="0009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Dilekçenin ilk kısmında işçinin sigortalı olup olmadığı, çalıştığı işyeri ve yaptı iş hakkında bilgi verilmelidir.</w:t>
      </w:r>
    </w:p>
    <w:p w:rsidR="000939DB" w:rsidRPr="000939DB" w:rsidRDefault="000939DB" w:rsidP="0009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Dilekçenin sonraki kısmınsa meydana gelen kazanın nasıl meydana geldiği, neden iş kazası olarak nitelendirilmesi gerektiği ve kazanın meydana gelmesinde kimin neden kusurlu olduğu açıklanmalıdır.</w:t>
      </w:r>
    </w:p>
    <w:p w:rsidR="000939DB" w:rsidRPr="000939DB" w:rsidRDefault="000939DB" w:rsidP="0009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 xml:space="preserve">İşçinin iş kazası sebebiyle hangi hastanelerde tedavi gördüğü ve tanı hakkında bilgi verilmelidir. </w:t>
      </w:r>
      <w:proofErr w:type="gramStart"/>
      <w:r w:rsidRPr="000939DB">
        <w:rPr>
          <w:rFonts w:ascii="Times New Roman" w:eastAsia="Times New Roman" w:hAnsi="Times New Roman" w:cs="Times New Roman"/>
          <w:sz w:val="24"/>
          <w:szCs w:val="24"/>
          <w:lang w:eastAsia="tr-TR"/>
        </w:rPr>
        <w:t>kalıca</w:t>
      </w:r>
      <w:proofErr w:type="gramEnd"/>
      <w:r w:rsidRPr="000939DB">
        <w:rPr>
          <w:rFonts w:ascii="Times New Roman" w:eastAsia="Times New Roman" w:hAnsi="Times New Roman" w:cs="Times New Roman"/>
          <w:sz w:val="24"/>
          <w:szCs w:val="24"/>
          <w:lang w:eastAsia="tr-TR"/>
        </w:rPr>
        <w:t xml:space="preserve"> hasar mevcut ise açıklanmalıdır. Tedavi evrakları dilekçenin ekine eklenmelidir.</w:t>
      </w:r>
    </w:p>
    <w:p w:rsidR="000939DB" w:rsidRPr="000939DB" w:rsidRDefault="000939DB" w:rsidP="0009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Kazayı gören görgü tanıkları var ise onlar hakkında bilgi verilmeli, görgü tanıklarına ulaşılmasını sağlayacak bilgilere yer verilmelidir.</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 xml:space="preserve">NETİCE-İ TALEP: Yukarıda arz ve izah olunan nedenlerle, resen nazara alınacak sebepler </w:t>
      </w:r>
      <w:proofErr w:type="spellStart"/>
      <w:r w:rsidRPr="000939DB">
        <w:rPr>
          <w:rFonts w:ascii="Times New Roman" w:eastAsia="Times New Roman" w:hAnsi="Times New Roman" w:cs="Times New Roman"/>
          <w:sz w:val="24"/>
          <w:szCs w:val="24"/>
          <w:lang w:eastAsia="tr-TR"/>
        </w:rPr>
        <w:t>muvahecesinde</w:t>
      </w:r>
      <w:proofErr w:type="spellEnd"/>
      <w:r w:rsidRPr="000939DB">
        <w:rPr>
          <w:rFonts w:ascii="Times New Roman" w:eastAsia="Times New Roman" w:hAnsi="Times New Roman" w:cs="Times New Roman"/>
          <w:sz w:val="24"/>
          <w:szCs w:val="24"/>
          <w:lang w:eastAsia="tr-TR"/>
        </w:rPr>
        <w:t xml:space="preserve">, </w:t>
      </w:r>
      <w:proofErr w:type="gramStart"/>
      <w:r w:rsidRPr="000939DB">
        <w:rPr>
          <w:rFonts w:ascii="Times New Roman" w:eastAsia="Times New Roman" w:hAnsi="Times New Roman" w:cs="Times New Roman"/>
          <w:sz w:val="24"/>
          <w:szCs w:val="24"/>
          <w:lang w:eastAsia="tr-TR"/>
        </w:rPr>
        <w:t>.......</w:t>
      </w:r>
      <w:proofErr w:type="gramEnd"/>
      <w:r w:rsidRPr="000939DB">
        <w:rPr>
          <w:rFonts w:ascii="Times New Roman" w:eastAsia="Times New Roman" w:hAnsi="Times New Roman" w:cs="Times New Roman"/>
          <w:sz w:val="24"/>
          <w:szCs w:val="24"/>
          <w:lang w:eastAsia="tr-TR"/>
        </w:rPr>
        <w:t xml:space="preserve"> </w:t>
      </w:r>
      <w:proofErr w:type="gramStart"/>
      <w:r w:rsidRPr="000939DB">
        <w:rPr>
          <w:rFonts w:ascii="Times New Roman" w:eastAsia="Times New Roman" w:hAnsi="Times New Roman" w:cs="Times New Roman"/>
          <w:sz w:val="24"/>
          <w:szCs w:val="24"/>
          <w:lang w:eastAsia="tr-TR"/>
        </w:rPr>
        <w:t>tarihinde</w:t>
      </w:r>
      <w:proofErr w:type="gramEnd"/>
      <w:r w:rsidRPr="000939DB">
        <w:rPr>
          <w:rFonts w:ascii="Times New Roman" w:eastAsia="Times New Roman" w:hAnsi="Times New Roman" w:cs="Times New Roman"/>
          <w:sz w:val="24"/>
          <w:szCs w:val="24"/>
          <w:lang w:eastAsia="tr-TR"/>
        </w:rPr>
        <w:t xml:space="preserve"> geçirdiğim iş kazası ile ilgili olarak iş kazası tahkikatının başlatılarak iş kazasının tespiti ile maluliyet raporu alınması ve rapor sonucuna göre sürekli iş göremezlik geliri ve maluliyet aylığı bağlanmasını saygıyla  arz ve talep ederim. </w:t>
      </w:r>
      <w:proofErr w:type="gramStart"/>
      <w:r w:rsidRPr="000939DB">
        <w:rPr>
          <w:rFonts w:ascii="Times New Roman" w:eastAsia="Times New Roman" w:hAnsi="Times New Roman" w:cs="Times New Roman"/>
          <w:sz w:val="24"/>
          <w:szCs w:val="24"/>
          <w:lang w:eastAsia="tr-TR"/>
        </w:rPr>
        <w:t>.........</w:t>
      </w:r>
      <w:proofErr w:type="gramEnd"/>
      <w:r w:rsidRPr="000939DB">
        <w:rPr>
          <w:rFonts w:ascii="Times New Roman" w:eastAsia="Times New Roman" w:hAnsi="Times New Roman" w:cs="Times New Roman"/>
          <w:sz w:val="24"/>
          <w:szCs w:val="24"/>
          <w:lang w:eastAsia="tr-TR"/>
        </w:rPr>
        <w:t>2021</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TALEPTE BULUNAN</w:t>
      </w:r>
    </w:p>
    <w:p w:rsidR="000939DB" w:rsidRPr="000939DB" w:rsidRDefault="000939DB" w:rsidP="000939DB">
      <w:pPr>
        <w:spacing w:before="100" w:beforeAutospacing="1" w:after="100" w:afterAutospacing="1" w:line="240" w:lineRule="auto"/>
        <w:rPr>
          <w:rFonts w:ascii="Times New Roman" w:eastAsia="Times New Roman" w:hAnsi="Times New Roman" w:cs="Times New Roman"/>
          <w:sz w:val="24"/>
          <w:szCs w:val="24"/>
          <w:lang w:eastAsia="tr-TR"/>
        </w:rPr>
      </w:pPr>
      <w:r w:rsidRPr="000939DB">
        <w:rPr>
          <w:rFonts w:ascii="Times New Roman" w:eastAsia="Times New Roman" w:hAnsi="Times New Roman" w:cs="Times New Roman"/>
          <w:sz w:val="24"/>
          <w:szCs w:val="24"/>
          <w:lang w:eastAsia="tr-TR"/>
        </w:rPr>
        <w:t>AD-SOYAD-İMZA</w:t>
      </w:r>
    </w:p>
    <w:p w:rsidR="0061279A" w:rsidRDefault="0061279A"/>
    <w:sectPr w:rsidR="00612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03033"/>
    <w:multiLevelType w:val="multilevel"/>
    <w:tmpl w:val="90C8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48"/>
    <w:rsid w:val="000939DB"/>
    <w:rsid w:val="0061279A"/>
    <w:rsid w:val="00881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1DA1-E73A-4887-A30B-6B2F5BCD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939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39D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939DB"/>
    <w:rPr>
      <w:b/>
      <w:bCs/>
    </w:rPr>
  </w:style>
  <w:style w:type="paragraph" w:styleId="NormalWeb">
    <w:name w:val="Normal (Web)"/>
    <w:basedOn w:val="Normal"/>
    <w:uiPriority w:val="99"/>
    <w:semiHidden/>
    <w:unhideWhenUsed/>
    <w:rsid w:val="000939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93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zumavukatlik.org/is-goremez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2022-09-04T09:53:00Z</dcterms:created>
  <dcterms:modified xsi:type="dcterms:W3CDTF">2022-09-04T09:53:00Z</dcterms:modified>
</cp:coreProperties>
</file>